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344E" w14:textId="3862FE44" w:rsidR="006C1535" w:rsidRPr="006C1535" w:rsidRDefault="006C1535" w:rsidP="006C1535">
      <w:pPr>
        <w:rPr>
          <w:rFonts w:ascii="Aptos" w:hAnsi="Aptos"/>
          <w:b/>
          <w:bCs/>
          <w:color w:val="365F91" w:themeColor="accent1" w:themeShade="BF"/>
          <w:sz w:val="36"/>
          <w:szCs w:val="36"/>
          <w:lang w:val="nl-NL"/>
        </w:rPr>
      </w:pPr>
      <w:r w:rsidRPr="006C1535">
        <w:rPr>
          <w:rFonts w:ascii="Aptos" w:hAnsi="Aptos"/>
          <w:b/>
          <w:bCs/>
          <w:color w:val="365F91" w:themeColor="accent1" w:themeShade="BF"/>
          <w:sz w:val="36"/>
          <w:szCs w:val="36"/>
          <w:lang w:val="nl-NL"/>
        </w:rPr>
        <w:t>Beleidsdocument</w:t>
      </w:r>
    </w:p>
    <w:p w14:paraId="2B047111" w14:textId="5A78FEFE" w:rsidR="006C1535" w:rsidRPr="006C1535" w:rsidRDefault="006C1535" w:rsidP="006C1535">
      <w:pPr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Uitgangspunten voor het gebruik van AI-</w:t>
      </w:r>
      <w:proofErr w:type="spellStart"/>
      <w:r w:rsidRPr="006C1535">
        <w:rPr>
          <w:rFonts w:ascii="Aptos" w:hAnsi="Aptos"/>
          <w:sz w:val="24"/>
          <w:szCs w:val="24"/>
          <w:lang w:val="nl-NL"/>
        </w:rPr>
        <w:t>Tooling</w:t>
      </w:r>
      <w:proofErr w:type="spellEnd"/>
      <w:r w:rsidRPr="006C1535">
        <w:rPr>
          <w:rFonts w:ascii="Aptos" w:hAnsi="Aptos"/>
          <w:sz w:val="24"/>
          <w:szCs w:val="24"/>
          <w:lang w:val="nl-NL"/>
        </w:rPr>
        <w:t xml:space="preserve"> binnen [Bedrijfsnaam]</w:t>
      </w:r>
    </w:p>
    <w:p w14:paraId="64725438" w14:textId="77777777" w:rsidR="006C1535" w:rsidRPr="006C1535" w:rsidRDefault="006C1535" w:rsidP="006C1535">
      <w:pPr>
        <w:pStyle w:val="Kop1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Inhoud</w:t>
      </w:r>
    </w:p>
    <w:p w14:paraId="1115C748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1. Doel van dit beleid</w:t>
      </w:r>
    </w:p>
    <w:p w14:paraId="0B8ACDF5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2. Scope en reikwijdte</w:t>
      </w:r>
    </w:p>
    <w:p w14:paraId="670BD757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3. Definities</w:t>
      </w:r>
    </w:p>
    <w:p w14:paraId="4C510C4E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4. Uitgangspunten</w:t>
      </w:r>
    </w:p>
    <w:p w14:paraId="5C51F529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 xml:space="preserve">   4.1 Transparantie</w:t>
      </w:r>
    </w:p>
    <w:p w14:paraId="4F370427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 xml:space="preserve">   4.2 Menselijke verantwoordelijkheid</w:t>
      </w:r>
    </w:p>
    <w:p w14:paraId="0CA73958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 xml:space="preserve">   4.3 Databescherming en privacy</w:t>
      </w:r>
    </w:p>
    <w:p w14:paraId="064F8B09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 xml:space="preserve">   4.4 Informatiebeveiliging</w:t>
      </w:r>
    </w:p>
    <w:p w14:paraId="3495963C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 xml:space="preserve">   4.5 Kwaliteit en betrouwbaarheid</w:t>
      </w:r>
    </w:p>
    <w:p w14:paraId="69B15DF3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 xml:space="preserve">   4.6 Ethisch gebruik</w:t>
      </w:r>
    </w:p>
    <w:p w14:paraId="546E3188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 xml:space="preserve">   4.7 Gebruik van externe AI-tools</w:t>
      </w:r>
    </w:p>
    <w:p w14:paraId="226F0AB8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5. Toegestane AI-tools (voorbeeld)</w:t>
      </w:r>
    </w:p>
    <w:p w14:paraId="18FB064B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6. Goedkeuringsprocedure</w:t>
      </w:r>
    </w:p>
    <w:p w14:paraId="712D2FBA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7. Training en bewustwording</w:t>
      </w:r>
    </w:p>
    <w:p w14:paraId="6D8CF385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8. Meldplicht bij incidenten</w:t>
      </w:r>
    </w:p>
    <w:p w14:paraId="53672662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9. Evaluatie, verantwoording en actualisatie</w:t>
      </w:r>
    </w:p>
    <w:p w14:paraId="37385B30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10. Aansprakelijkheid en handhaving</w:t>
      </w:r>
    </w:p>
    <w:p w14:paraId="080F1543" w14:textId="77777777" w:rsidR="006C1535" w:rsidRPr="006C1535" w:rsidRDefault="006C1535" w:rsidP="001E5DE0">
      <w:pPr>
        <w:spacing w:after="160" w:line="240" w:lineRule="auto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 xml:space="preserve">11. AI </w:t>
      </w:r>
      <w:proofErr w:type="spellStart"/>
      <w:r w:rsidRPr="006C1535">
        <w:rPr>
          <w:rFonts w:ascii="Aptos" w:hAnsi="Aptos"/>
          <w:sz w:val="24"/>
          <w:szCs w:val="24"/>
          <w:lang w:val="nl-NL"/>
        </w:rPr>
        <w:t>Governance</w:t>
      </w:r>
      <w:proofErr w:type="spellEnd"/>
    </w:p>
    <w:p w14:paraId="2686D21A" w14:textId="77777777" w:rsidR="00A21E31" w:rsidRDefault="006C1535" w:rsidP="006C1535">
      <w:pPr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br/>
      </w:r>
    </w:p>
    <w:p w14:paraId="45AF5021" w14:textId="76BC07DE" w:rsidR="006C1535" w:rsidRPr="006C1535" w:rsidRDefault="006C1535" w:rsidP="006C1535">
      <w:pPr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Versie: 1.0</w:t>
      </w:r>
      <w:r w:rsidRPr="006C1535">
        <w:rPr>
          <w:rFonts w:ascii="Aptos" w:hAnsi="Aptos"/>
          <w:sz w:val="24"/>
          <w:szCs w:val="24"/>
          <w:lang w:val="nl-NL"/>
        </w:rPr>
        <w:br/>
        <w:t>Datum: [datum]</w:t>
      </w:r>
      <w:r w:rsidRPr="006C1535">
        <w:rPr>
          <w:rFonts w:ascii="Aptos" w:hAnsi="Aptos"/>
          <w:sz w:val="24"/>
          <w:szCs w:val="24"/>
          <w:lang w:val="nl-NL"/>
        </w:rPr>
        <w:br/>
        <w:t>Eigenaar: [naam afdeling of verantwoordelijke]</w:t>
      </w:r>
      <w:r w:rsidRPr="006C1535">
        <w:rPr>
          <w:rFonts w:ascii="Aptos" w:hAnsi="Aptos"/>
          <w:sz w:val="24"/>
          <w:szCs w:val="24"/>
          <w:lang w:val="nl-NL"/>
        </w:rPr>
        <w:br/>
        <w:t>Status: [voorlopige versie]</w:t>
      </w:r>
    </w:p>
    <w:p w14:paraId="71A1E2F1" w14:textId="77777777" w:rsidR="006C1535" w:rsidRPr="006C1535" w:rsidRDefault="006C1535" w:rsidP="006C1535">
      <w:pPr>
        <w:pStyle w:val="Kop1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lastRenderedPageBreak/>
        <w:t>1. Doel van dit beleid</w:t>
      </w:r>
    </w:p>
    <w:p w14:paraId="6A8C3966" w14:textId="77777777" w:rsidR="006C1535" w:rsidRPr="006C1535" w:rsidRDefault="006C1535" w:rsidP="006C1535">
      <w:pPr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Dit beleid beschrijft de uitgangspunten voor het gebruik van AI-tools binnen [Bedrijfsnaam], met als doel de inzet van AI transparant, ethisch, veilig en effectief te laten verlopen.</w:t>
      </w:r>
    </w:p>
    <w:p w14:paraId="2082F604" w14:textId="77777777" w:rsidR="006C1535" w:rsidRPr="006C1535" w:rsidRDefault="006C1535" w:rsidP="006C1535">
      <w:pPr>
        <w:pStyle w:val="Kop1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2. Scope en reikwijdte</w:t>
      </w:r>
    </w:p>
    <w:p w14:paraId="5B24C9DF" w14:textId="77777777" w:rsidR="006C1535" w:rsidRPr="006C1535" w:rsidRDefault="006C1535" w:rsidP="006C1535">
      <w:pPr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Dit beleid is van toepassing op alle medewerkers, externe medewerkers en leveranciers die AI-</w:t>
      </w:r>
      <w:proofErr w:type="spellStart"/>
      <w:r w:rsidRPr="006C1535">
        <w:rPr>
          <w:rFonts w:ascii="Aptos" w:hAnsi="Aptos"/>
          <w:sz w:val="24"/>
          <w:szCs w:val="24"/>
          <w:lang w:val="nl-NL"/>
        </w:rPr>
        <w:t>tooling</w:t>
      </w:r>
      <w:proofErr w:type="spellEnd"/>
      <w:r w:rsidRPr="006C1535">
        <w:rPr>
          <w:rFonts w:ascii="Aptos" w:hAnsi="Aptos"/>
          <w:sz w:val="24"/>
          <w:szCs w:val="24"/>
          <w:lang w:val="nl-NL"/>
        </w:rPr>
        <w:t xml:space="preserve"> inzetten bij werkzaamheden voor [Bedrijfsnaam], ongeacht of deze </w:t>
      </w:r>
      <w:proofErr w:type="spellStart"/>
      <w:r w:rsidRPr="006C1535">
        <w:rPr>
          <w:rFonts w:ascii="Aptos" w:hAnsi="Aptos"/>
          <w:sz w:val="24"/>
          <w:szCs w:val="24"/>
          <w:lang w:val="nl-NL"/>
        </w:rPr>
        <w:t>tooling</w:t>
      </w:r>
      <w:proofErr w:type="spellEnd"/>
      <w:r w:rsidRPr="006C1535">
        <w:rPr>
          <w:rFonts w:ascii="Aptos" w:hAnsi="Aptos"/>
          <w:sz w:val="24"/>
          <w:szCs w:val="24"/>
          <w:lang w:val="nl-NL"/>
        </w:rPr>
        <w:t xml:space="preserve"> intern of extern wordt gebruikt.</w:t>
      </w:r>
    </w:p>
    <w:p w14:paraId="2D6168B9" w14:textId="77777777" w:rsidR="006C1535" w:rsidRPr="006C1535" w:rsidRDefault="006C1535" w:rsidP="006C1535">
      <w:pPr>
        <w:pStyle w:val="Kop1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3. Definities</w:t>
      </w:r>
    </w:p>
    <w:p w14:paraId="0CFB4C97" w14:textId="77777777" w:rsidR="006C1535" w:rsidRPr="006C1535" w:rsidRDefault="006C1535" w:rsidP="006C1535">
      <w:pPr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- AI-</w:t>
      </w:r>
      <w:proofErr w:type="spellStart"/>
      <w:r w:rsidRPr="006C1535">
        <w:rPr>
          <w:rFonts w:ascii="Aptos" w:hAnsi="Aptos"/>
          <w:sz w:val="24"/>
          <w:szCs w:val="24"/>
          <w:lang w:val="nl-NL"/>
        </w:rPr>
        <w:t>tooling</w:t>
      </w:r>
      <w:proofErr w:type="spellEnd"/>
      <w:r w:rsidRPr="006C1535">
        <w:rPr>
          <w:rFonts w:ascii="Aptos" w:hAnsi="Aptos"/>
          <w:sz w:val="24"/>
          <w:szCs w:val="24"/>
          <w:lang w:val="nl-NL"/>
        </w:rPr>
        <w:t>: Software die gebruikmaakt van kunstmatige intelligentie om taken uit te voeren die normaal menselijke intelligentie vereisen (zoals taalmodellen, voorspellende analyses, beeldherkenning, etc.).</w:t>
      </w:r>
      <w:r w:rsidRPr="006C1535">
        <w:rPr>
          <w:rFonts w:ascii="Aptos" w:hAnsi="Aptos"/>
          <w:sz w:val="24"/>
          <w:szCs w:val="24"/>
          <w:lang w:val="nl-NL"/>
        </w:rPr>
        <w:br/>
        <w:t>- Gebruiker: Iedere medewerker, stagiair of externe partij die AI-</w:t>
      </w:r>
      <w:proofErr w:type="spellStart"/>
      <w:r w:rsidRPr="006C1535">
        <w:rPr>
          <w:rFonts w:ascii="Aptos" w:hAnsi="Aptos"/>
          <w:sz w:val="24"/>
          <w:szCs w:val="24"/>
          <w:lang w:val="nl-NL"/>
        </w:rPr>
        <w:t>tooling</w:t>
      </w:r>
      <w:proofErr w:type="spellEnd"/>
      <w:r w:rsidRPr="006C1535">
        <w:rPr>
          <w:rFonts w:ascii="Aptos" w:hAnsi="Aptos"/>
          <w:sz w:val="24"/>
          <w:szCs w:val="24"/>
          <w:lang w:val="nl-NL"/>
        </w:rPr>
        <w:t xml:space="preserve"> gebruikt in opdracht van of binnen het kader van werkzaamheden bij [Bedrijfsnaam].</w:t>
      </w:r>
    </w:p>
    <w:p w14:paraId="1FB5E5FE" w14:textId="77777777" w:rsidR="006C1535" w:rsidRPr="006C1535" w:rsidRDefault="006C1535" w:rsidP="006C1535">
      <w:pPr>
        <w:pStyle w:val="Kop1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4. Uitgangspunten</w:t>
      </w:r>
    </w:p>
    <w:p w14:paraId="20451066" w14:textId="77777777" w:rsidR="006C1535" w:rsidRPr="006C1535" w:rsidRDefault="006C1535" w:rsidP="006C1535">
      <w:pPr>
        <w:pStyle w:val="Kop2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4.1 Transparantie</w:t>
      </w:r>
    </w:p>
    <w:p w14:paraId="1492EBB4" w14:textId="77777777" w:rsidR="006C1535" w:rsidRP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Medewerkers moeten duidelijk kunnen aangeven of en hoe AI is gebruikt in het eindresultaat van hun werk.</w:t>
      </w:r>
    </w:p>
    <w:p w14:paraId="63691947" w14:textId="77777777" w:rsid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AI-gegenereerde content (bijv. tekst, beeld of code) moet als zodanig herkend kunnen worden indien van toepassing.</w:t>
      </w:r>
    </w:p>
    <w:p w14:paraId="2EC25847" w14:textId="4815955F" w:rsidR="00B44FD4" w:rsidRPr="00B44FD4" w:rsidRDefault="00B44FD4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B44FD4">
        <w:rPr>
          <w:rFonts w:ascii="Aptos" w:hAnsi="Aptos"/>
          <w:sz w:val="24"/>
          <w:szCs w:val="24"/>
          <w:lang w:val="nl-NL"/>
        </w:rPr>
        <w:t>Daarnaast moet het gebruik van AI-systemen binnen [Bedrijfsnaam] traceerbaar en controleerbaar zijn.</w:t>
      </w:r>
      <w:r w:rsidRPr="00B44FD4">
        <w:rPr>
          <w:rFonts w:ascii="Aptos" w:hAnsi="Aptos"/>
          <w:sz w:val="24"/>
          <w:szCs w:val="24"/>
          <w:lang w:val="nl-NL"/>
        </w:rPr>
        <w:br/>
        <w:t>Dit betekent dat belangrijke acties, beslissingen en gebruikte gegevensbronnen van AI-toepassingen worden gelogd en gedocumenteerd, zodat achteraf kan worden vastgesteld hoe resultaten tot stand zijn gekomen.</w:t>
      </w:r>
      <w:r w:rsidRPr="00B44FD4">
        <w:rPr>
          <w:rFonts w:ascii="Aptos" w:hAnsi="Aptos"/>
          <w:sz w:val="24"/>
          <w:szCs w:val="24"/>
          <w:lang w:val="nl-NL"/>
        </w:rPr>
        <w:br/>
        <w:t>Deze vorm van transparantie ondersteunt compliance met de aankomende EU AI Act en draagt bij aan betrouwbare en veilige inzet van AI.</w:t>
      </w:r>
    </w:p>
    <w:p w14:paraId="51FB9E2C" w14:textId="77777777" w:rsidR="006C1535" w:rsidRPr="006C1535" w:rsidRDefault="006C1535" w:rsidP="006C1535">
      <w:pPr>
        <w:pStyle w:val="Kop2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4.2 Menselijke verantwoordelijkheid</w:t>
      </w:r>
    </w:p>
    <w:p w14:paraId="3CEFCE9C" w14:textId="77777777" w:rsidR="006C1535" w:rsidRP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AI mag ondersteunend zijn, maar nooit de eindverantwoordelijkheid overnemen.</w:t>
      </w:r>
    </w:p>
    <w:p w14:paraId="56D5FB3B" w14:textId="77777777" w:rsidR="006C1535" w:rsidRP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Eindbeslissingen worden altijd genomen door een mens.</w:t>
      </w:r>
    </w:p>
    <w:p w14:paraId="6A13E7FD" w14:textId="77777777" w:rsidR="006C1535" w:rsidRPr="006C1535" w:rsidRDefault="006C1535" w:rsidP="006C1535">
      <w:pPr>
        <w:pStyle w:val="Kop2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lastRenderedPageBreak/>
        <w:t>4.3 Databescherming en privacy</w:t>
      </w:r>
    </w:p>
    <w:p w14:paraId="18B7C1C9" w14:textId="77777777" w:rsidR="006C1535" w:rsidRP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AI-tools mogen geen persoonsgegevens verwerken tenzij dit expliciet is toegestaan volgens de AVG en interne richtlijnen.</w:t>
      </w:r>
    </w:p>
    <w:p w14:paraId="5C91EC92" w14:textId="77777777" w:rsidR="006C1535" w:rsidRP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Gebruik van AI die data opslaat buiten de EU moet vooraf goedgekeurd worden door [persoon/afdeling].</w:t>
      </w:r>
    </w:p>
    <w:p w14:paraId="652D91DA" w14:textId="77777777" w:rsidR="006C1535" w:rsidRPr="006C1535" w:rsidRDefault="006C1535" w:rsidP="006C1535">
      <w:pPr>
        <w:pStyle w:val="Kop2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4.4 Informatiebeveiliging</w:t>
      </w:r>
    </w:p>
    <w:p w14:paraId="204138DB" w14:textId="77777777" w:rsidR="006C1535" w:rsidRP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Alleen goedgekeurde AI-tools mogen gebruikt worden. Een overzicht van toegestane tools wordt onderhouden door [persoon/afdeling].</w:t>
      </w:r>
    </w:p>
    <w:p w14:paraId="012EE92D" w14:textId="77777777" w:rsid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 xml:space="preserve">Open AI-tools zoals </w:t>
      </w:r>
      <w:proofErr w:type="spellStart"/>
      <w:r w:rsidRPr="006C1535">
        <w:rPr>
          <w:rFonts w:ascii="Aptos" w:hAnsi="Aptos"/>
          <w:sz w:val="24"/>
          <w:szCs w:val="24"/>
          <w:lang w:val="nl-NL"/>
        </w:rPr>
        <w:t>ChatGPT</w:t>
      </w:r>
      <w:proofErr w:type="spellEnd"/>
      <w:r w:rsidRPr="006C1535">
        <w:rPr>
          <w:rFonts w:ascii="Aptos" w:hAnsi="Aptos"/>
          <w:sz w:val="24"/>
          <w:szCs w:val="24"/>
          <w:lang w:val="nl-NL"/>
        </w:rPr>
        <w:t xml:space="preserve"> of Gemini mogen uitsluitend gebruikt worden zonder bedrijfsgevoelige informatie, tenzij een </w:t>
      </w:r>
      <w:proofErr w:type="spellStart"/>
      <w:r w:rsidRPr="006C1535">
        <w:rPr>
          <w:rFonts w:ascii="Aptos" w:hAnsi="Aptos"/>
          <w:sz w:val="24"/>
          <w:szCs w:val="24"/>
          <w:lang w:val="nl-NL"/>
        </w:rPr>
        <w:t>enterprise</w:t>
      </w:r>
      <w:proofErr w:type="spellEnd"/>
      <w:r w:rsidRPr="006C1535">
        <w:rPr>
          <w:rFonts w:ascii="Aptos" w:hAnsi="Aptos"/>
          <w:sz w:val="24"/>
          <w:szCs w:val="24"/>
          <w:lang w:val="nl-NL"/>
        </w:rPr>
        <w:t>-omgeving wordt gebruikt met passende beveiliging.</w:t>
      </w:r>
    </w:p>
    <w:p w14:paraId="4884905A" w14:textId="1CA4BD37" w:rsidR="006E3F3B" w:rsidRPr="006C1535" w:rsidRDefault="00845D6A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845D6A">
        <w:rPr>
          <w:rFonts w:ascii="Aptos" w:hAnsi="Aptos"/>
          <w:sz w:val="24"/>
          <w:szCs w:val="24"/>
          <w:lang w:val="nl-NL"/>
        </w:rPr>
        <w:t>Daarnaast moet het gebruik van AI-systemen binnen [Bedrijfsnaam] traceerbaar en controleerbaar zijn.</w:t>
      </w:r>
      <w:r w:rsidRPr="00845D6A">
        <w:rPr>
          <w:rFonts w:ascii="Aptos" w:hAnsi="Aptos"/>
          <w:sz w:val="24"/>
          <w:szCs w:val="24"/>
          <w:lang w:val="nl-NL"/>
        </w:rPr>
        <w:br/>
        <w:t>Dit betekent dat belangrijke acties, beslissingen en gebruikte gegevensbronnen van AI-toepassingen worden gelogd en gedocumenteerd, zodat achteraf kan worden vastgesteld hoe resultaten tot stand zijn gekomen.</w:t>
      </w:r>
      <w:r w:rsidRPr="00845D6A">
        <w:rPr>
          <w:rFonts w:ascii="Aptos" w:hAnsi="Aptos"/>
          <w:sz w:val="24"/>
          <w:szCs w:val="24"/>
          <w:lang w:val="nl-NL"/>
        </w:rPr>
        <w:br/>
        <w:t>Deze vorm van transparantie ondersteunt compliance met de aankomende EU AI Act en draagt bij aan betrouwbare en veilige inzet van AI.</w:t>
      </w:r>
    </w:p>
    <w:p w14:paraId="7FB41EFD" w14:textId="77777777" w:rsidR="006C1535" w:rsidRPr="006C1535" w:rsidRDefault="006C1535" w:rsidP="006C1535">
      <w:pPr>
        <w:pStyle w:val="Kop2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4.5 Kwaliteit en betrouwbaarheid</w:t>
      </w:r>
    </w:p>
    <w:p w14:paraId="3C15C03B" w14:textId="77777777" w:rsidR="006C1535" w:rsidRP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AI-uitvoer moet gecontroleerd worden op correctheid, bias, en relevantie.</w:t>
      </w:r>
    </w:p>
    <w:p w14:paraId="297C613D" w14:textId="77777777" w:rsidR="006C1535" w:rsidRP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AI mag niet worden gebruikt voor het automatisch genereren van juridische, medische of financiële adviezen zonder beoordeling door een deskundige.</w:t>
      </w:r>
    </w:p>
    <w:p w14:paraId="23AB37C8" w14:textId="77777777" w:rsidR="006C1535" w:rsidRPr="006C1535" w:rsidRDefault="006C1535" w:rsidP="006C1535">
      <w:pPr>
        <w:pStyle w:val="Kop2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4.6 Ethisch gebruik</w:t>
      </w:r>
    </w:p>
    <w:p w14:paraId="7A87A63B" w14:textId="77777777" w:rsidR="006C1535" w:rsidRP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AI-toepassingen mogen geen discriminerende, misleidende of schadelijke uitkomsten genereren.</w:t>
      </w:r>
    </w:p>
    <w:p w14:paraId="41011693" w14:textId="77777777" w:rsidR="006C1535" w:rsidRP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proofErr w:type="spellStart"/>
      <w:r w:rsidRPr="006C1535">
        <w:rPr>
          <w:rFonts w:ascii="Aptos" w:hAnsi="Aptos"/>
          <w:sz w:val="24"/>
          <w:szCs w:val="24"/>
          <w:lang w:val="nl-NL"/>
        </w:rPr>
        <w:t>Deepfakes</w:t>
      </w:r>
      <w:proofErr w:type="spellEnd"/>
      <w:r w:rsidRPr="006C1535">
        <w:rPr>
          <w:rFonts w:ascii="Aptos" w:hAnsi="Aptos"/>
          <w:sz w:val="24"/>
          <w:szCs w:val="24"/>
          <w:lang w:val="nl-NL"/>
        </w:rPr>
        <w:t xml:space="preserve"> of manipulatieve AI-generaties zijn verboden tenzij expliciet goedgekeurd voor creatieve of educatieve doeleinden.</w:t>
      </w:r>
    </w:p>
    <w:p w14:paraId="61CBEA08" w14:textId="77777777" w:rsidR="006C1535" w:rsidRPr="006C1535" w:rsidRDefault="006C1535" w:rsidP="006C1535">
      <w:pPr>
        <w:pStyle w:val="Kop2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4.7 Gebruik van externe AI-tools</w:t>
      </w:r>
    </w:p>
    <w:p w14:paraId="66DE0C92" w14:textId="77777777" w:rsidR="006C1535" w:rsidRP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 xml:space="preserve">Externe AI-tools (zoals </w:t>
      </w:r>
      <w:proofErr w:type="spellStart"/>
      <w:r w:rsidRPr="006C1535">
        <w:rPr>
          <w:rFonts w:ascii="Aptos" w:hAnsi="Aptos"/>
          <w:sz w:val="24"/>
          <w:szCs w:val="24"/>
          <w:lang w:val="nl-NL"/>
        </w:rPr>
        <w:t>ChatGPT</w:t>
      </w:r>
      <w:proofErr w:type="spellEnd"/>
      <w:r w:rsidRPr="006C1535">
        <w:rPr>
          <w:rFonts w:ascii="Aptos" w:hAnsi="Aptos"/>
          <w:sz w:val="24"/>
          <w:szCs w:val="24"/>
          <w:lang w:val="nl-NL"/>
        </w:rPr>
        <w:t>, Gemini, Claude, etc.) mogen alleen gebruikt worden als ze expliciet zijn goedgekeurd.</w:t>
      </w:r>
    </w:p>
    <w:p w14:paraId="6F952ACE" w14:textId="77777777" w:rsidR="006C1535" w:rsidRP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Er mag geen bedrijfsgevoelige informatie of persoonsgegevens ingevoerd worden.</w:t>
      </w:r>
    </w:p>
    <w:p w14:paraId="48982502" w14:textId="77777777" w:rsidR="006C1535" w:rsidRP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Gebruikers mogen geen opdrachten geven die strategische of vertrouwelijke bedrijfsinformatie prijsgeven.</w:t>
      </w:r>
    </w:p>
    <w:p w14:paraId="0FD0A774" w14:textId="77777777" w:rsidR="006C1535" w:rsidRPr="006C1535" w:rsidRDefault="006C1535" w:rsidP="006C1535">
      <w:pPr>
        <w:pStyle w:val="Lijstopsomteken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lastRenderedPageBreak/>
        <w:t>Resultaten uit externe tools mogen niet klakkeloos worden overgenomen zonder bronvermelding en inhoudelijke controle.</w:t>
      </w:r>
    </w:p>
    <w:p w14:paraId="52B4CBEE" w14:textId="77777777" w:rsidR="006C1535" w:rsidRPr="006C1535" w:rsidRDefault="006C1535" w:rsidP="006C1535">
      <w:pPr>
        <w:pStyle w:val="Kop1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5. Toegestane AI-tools (voorbeelden)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C1535" w:rsidRPr="006C1535" w14:paraId="7B042A68" w14:textId="77777777" w:rsidTr="002559D1">
        <w:tc>
          <w:tcPr>
            <w:tcW w:w="2880" w:type="dxa"/>
          </w:tcPr>
          <w:p w14:paraId="7D004B8A" w14:textId="77777777" w:rsidR="006C1535" w:rsidRPr="003F7A4C" w:rsidRDefault="006C1535" w:rsidP="002559D1">
            <w:pPr>
              <w:rPr>
                <w:rFonts w:ascii="Aptos" w:hAnsi="Aptos"/>
                <w:b/>
                <w:bCs/>
                <w:sz w:val="24"/>
                <w:szCs w:val="24"/>
                <w:lang w:val="nl-NL"/>
              </w:rPr>
            </w:pPr>
            <w:r w:rsidRPr="003F7A4C">
              <w:rPr>
                <w:rFonts w:ascii="Aptos" w:hAnsi="Aptos"/>
                <w:b/>
                <w:bCs/>
                <w:sz w:val="24"/>
                <w:szCs w:val="24"/>
                <w:lang w:val="nl-NL"/>
              </w:rPr>
              <w:t>Tool</w:t>
            </w:r>
          </w:p>
        </w:tc>
        <w:tc>
          <w:tcPr>
            <w:tcW w:w="2880" w:type="dxa"/>
          </w:tcPr>
          <w:p w14:paraId="0F5EE46C" w14:textId="77777777" w:rsidR="006C1535" w:rsidRPr="003F7A4C" w:rsidRDefault="006C1535" w:rsidP="002559D1">
            <w:pPr>
              <w:rPr>
                <w:rFonts w:ascii="Aptos" w:hAnsi="Aptos"/>
                <w:b/>
                <w:bCs/>
                <w:sz w:val="24"/>
                <w:szCs w:val="24"/>
                <w:lang w:val="nl-NL"/>
              </w:rPr>
            </w:pPr>
            <w:r w:rsidRPr="003F7A4C">
              <w:rPr>
                <w:rFonts w:ascii="Aptos" w:hAnsi="Aptos"/>
                <w:b/>
                <w:bCs/>
                <w:sz w:val="24"/>
                <w:szCs w:val="24"/>
                <w:lang w:val="nl-NL"/>
              </w:rPr>
              <w:t>Toegestaan voor</w:t>
            </w:r>
          </w:p>
        </w:tc>
        <w:tc>
          <w:tcPr>
            <w:tcW w:w="2880" w:type="dxa"/>
          </w:tcPr>
          <w:p w14:paraId="466DBD4E" w14:textId="77777777" w:rsidR="006C1535" w:rsidRPr="003F7A4C" w:rsidRDefault="006C1535" w:rsidP="002559D1">
            <w:pPr>
              <w:rPr>
                <w:rFonts w:ascii="Aptos" w:hAnsi="Aptos"/>
                <w:b/>
                <w:bCs/>
                <w:sz w:val="24"/>
                <w:szCs w:val="24"/>
                <w:lang w:val="nl-NL"/>
              </w:rPr>
            </w:pPr>
            <w:r w:rsidRPr="003F7A4C">
              <w:rPr>
                <w:rFonts w:ascii="Aptos" w:hAnsi="Aptos"/>
                <w:b/>
                <w:bCs/>
                <w:sz w:val="24"/>
                <w:szCs w:val="24"/>
                <w:lang w:val="nl-NL"/>
              </w:rPr>
              <w:t>Beperkingen</w:t>
            </w:r>
          </w:p>
        </w:tc>
      </w:tr>
      <w:tr w:rsidR="006C1535" w:rsidRPr="00B44FD4" w14:paraId="5A3D2D27" w14:textId="77777777" w:rsidTr="002559D1">
        <w:tc>
          <w:tcPr>
            <w:tcW w:w="2880" w:type="dxa"/>
          </w:tcPr>
          <w:p w14:paraId="69DBC626" w14:textId="77777777" w:rsidR="006C1535" w:rsidRPr="006C1535" w:rsidRDefault="006C1535" w:rsidP="002559D1">
            <w:pPr>
              <w:rPr>
                <w:rFonts w:ascii="Aptos" w:hAnsi="Aptos"/>
                <w:sz w:val="24"/>
                <w:szCs w:val="24"/>
                <w:lang w:val="nl-NL"/>
              </w:rPr>
            </w:pPr>
            <w:proofErr w:type="spellStart"/>
            <w:r w:rsidRPr="006C1535">
              <w:rPr>
                <w:rFonts w:ascii="Aptos" w:hAnsi="Aptos"/>
                <w:sz w:val="24"/>
                <w:szCs w:val="24"/>
                <w:lang w:val="nl-NL"/>
              </w:rPr>
              <w:t>ChatGPT</w:t>
            </w:r>
            <w:proofErr w:type="spellEnd"/>
            <w:r w:rsidRPr="006C1535">
              <w:rPr>
                <w:rFonts w:ascii="Aptos" w:hAnsi="Aptos"/>
                <w:sz w:val="24"/>
                <w:szCs w:val="24"/>
                <w:lang w:val="nl-NL"/>
              </w:rPr>
              <w:t xml:space="preserve"> (Enterprise)</w:t>
            </w:r>
          </w:p>
        </w:tc>
        <w:tc>
          <w:tcPr>
            <w:tcW w:w="2880" w:type="dxa"/>
          </w:tcPr>
          <w:p w14:paraId="2F4D8F13" w14:textId="77777777" w:rsidR="006C1535" w:rsidRPr="006C1535" w:rsidRDefault="006C1535" w:rsidP="002559D1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C1535">
              <w:rPr>
                <w:rFonts w:ascii="Aptos" w:hAnsi="Aptos"/>
                <w:sz w:val="24"/>
                <w:szCs w:val="24"/>
                <w:lang w:val="nl-NL"/>
              </w:rPr>
              <w:t>Tekstgeneratie, brainstorm</w:t>
            </w:r>
          </w:p>
        </w:tc>
        <w:tc>
          <w:tcPr>
            <w:tcW w:w="2880" w:type="dxa"/>
          </w:tcPr>
          <w:p w14:paraId="4D769BA0" w14:textId="77777777" w:rsidR="006C1535" w:rsidRPr="006C1535" w:rsidRDefault="006C1535" w:rsidP="002559D1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C1535">
              <w:rPr>
                <w:rFonts w:ascii="Aptos" w:hAnsi="Aptos"/>
                <w:sz w:val="24"/>
                <w:szCs w:val="24"/>
                <w:lang w:val="nl-NL"/>
              </w:rPr>
              <w:t>Geen input van persoonsgegevens of vertrouwelijke info</w:t>
            </w:r>
          </w:p>
        </w:tc>
      </w:tr>
      <w:tr w:rsidR="006C1535" w:rsidRPr="00B44FD4" w14:paraId="6D248567" w14:textId="77777777" w:rsidTr="002559D1">
        <w:tc>
          <w:tcPr>
            <w:tcW w:w="2880" w:type="dxa"/>
          </w:tcPr>
          <w:p w14:paraId="77FA1DD0" w14:textId="77777777" w:rsidR="006C1535" w:rsidRPr="006C1535" w:rsidRDefault="006C1535" w:rsidP="002559D1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C1535">
              <w:rPr>
                <w:rFonts w:ascii="Aptos" w:hAnsi="Aptos"/>
                <w:sz w:val="24"/>
                <w:szCs w:val="24"/>
                <w:lang w:val="nl-NL"/>
              </w:rPr>
              <w:t xml:space="preserve">GitHub </w:t>
            </w:r>
            <w:proofErr w:type="spellStart"/>
            <w:r w:rsidRPr="006C1535">
              <w:rPr>
                <w:rFonts w:ascii="Aptos" w:hAnsi="Aptos"/>
                <w:sz w:val="24"/>
                <w:szCs w:val="24"/>
                <w:lang w:val="nl-NL"/>
              </w:rPr>
              <w:t>Copilot</w:t>
            </w:r>
            <w:proofErr w:type="spellEnd"/>
          </w:p>
        </w:tc>
        <w:tc>
          <w:tcPr>
            <w:tcW w:w="2880" w:type="dxa"/>
          </w:tcPr>
          <w:p w14:paraId="51569CF0" w14:textId="77777777" w:rsidR="006C1535" w:rsidRPr="006C1535" w:rsidRDefault="006C1535" w:rsidP="002559D1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C1535">
              <w:rPr>
                <w:rFonts w:ascii="Aptos" w:hAnsi="Aptos"/>
                <w:sz w:val="24"/>
                <w:szCs w:val="24"/>
                <w:lang w:val="nl-NL"/>
              </w:rPr>
              <w:t>Coderen</w:t>
            </w:r>
          </w:p>
        </w:tc>
        <w:tc>
          <w:tcPr>
            <w:tcW w:w="2880" w:type="dxa"/>
          </w:tcPr>
          <w:p w14:paraId="02CF7E14" w14:textId="77777777" w:rsidR="006C1535" w:rsidRPr="006C1535" w:rsidRDefault="006C1535" w:rsidP="002559D1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C1535">
              <w:rPr>
                <w:rFonts w:ascii="Aptos" w:hAnsi="Aptos"/>
                <w:sz w:val="24"/>
                <w:szCs w:val="24"/>
                <w:lang w:val="nl-NL"/>
              </w:rPr>
              <w:t>Alleen op niet-kritieke systemen</w:t>
            </w:r>
          </w:p>
        </w:tc>
      </w:tr>
      <w:tr w:rsidR="006C1535" w:rsidRPr="006C1535" w14:paraId="4D0E7D9C" w14:textId="77777777" w:rsidTr="002559D1">
        <w:tc>
          <w:tcPr>
            <w:tcW w:w="2880" w:type="dxa"/>
          </w:tcPr>
          <w:p w14:paraId="2D1EACD8" w14:textId="7746F8A8" w:rsidR="006C1535" w:rsidRPr="006C1535" w:rsidRDefault="00476A48" w:rsidP="002559D1">
            <w:pPr>
              <w:rPr>
                <w:rFonts w:ascii="Aptos" w:hAnsi="Aptos"/>
                <w:sz w:val="24"/>
                <w:szCs w:val="24"/>
                <w:lang w:val="nl-NL"/>
              </w:rPr>
            </w:pPr>
            <w:r>
              <w:rPr>
                <w:rFonts w:ascii="Aptos" w:hAnsi="Aptos"/>
                <w:sz w:val="24"/>
                <w:szCs w:val="24"/>
                <w:lang w:val="nl-NL"/>
              </w:rPr>
              <w:t>Gemini</w:t>
            </w:r>
          </w:p>
        </w:tc>
        <w:tc>
          <w:tcPr>
            <w:tcW w:w="2880" w:type="dxa"/>
          </w:tcPr>
          <w:p w14:paraId="0CD99E95" w14:textId="77777777" w:rsidR="006C1535" w:rsidRPr="006C1535" w:rsidRDefault="006C1535" w:rsidP="002559D1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C1535">
              <w:rPr>
                <w:rFonts w:ascii="Aptos" w:hAnsi="Aptos"/>
                <w:sz w:val="24"/>
                <w:szCs w:val="24"/>
                <w:lang w:val="nl-NL"/>
              </w:rPr>
              <w:t>Taalcontrole</w:t>
            </w:r>
          </w:p>
        </w:tc>
        <w:tc>
          <w:tcPr>
            <w:tcW w:w="2880" w:type="dxa"/>
          </w:tcPr>
          <w:p w14:paraId="13A571E1" w14:textId="77777777" w:rsidR="006C1535" w:rsidRPr="006C1535" w:rsidRDefault="006C1535" w:rsidP="002559D1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C1535">
              <w:rPr>
                <w:rFonts w:ascii="Aptos" w:hAnsi="Aptos"/>
                <w:sz w:val="24"/>
                <w:szCs w:val="24"/>
                <w:lang w:val="nl-NL"/>
              </w:rPr>
              <w:t>Alleen in goedgekeurde communicatie</w:t>
            </w:r>
          </w:p>
        </w:tc>
      </w:tr>
    </w:tbl>
    <w:p w14:paraId="3FF59E57" w14:textId="77777777" w:rsidR="006C1535" w:rsidRPr="006C1535" w:rsidRDefault="006C1535" w:rsidP="006C1535">
      <w:pPr>
        <w:pStyle w:val="Kop1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6. Goedkeuringsprocedure</w:t>
      </w:r>
    </w:p>
    <w:p w14:paraId="4CC8532F" w14:textId="77777777" w:rsidR="006C1535" w:rsidRPr="006C1535" w:rsidRDefault="006C1535" w:rsidP="006C1535">
      <w:pPr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 xml:space="preserve">Nieuwe AI-tools of wijzigingen in het gebruik van bestaande tools mogen pas ingezet worden na beoordeling door bijvoorbeeld: IT (voor beveiliging), Legal (voor juridische risico's), of een Security </w:t>
      </w:r>
      <w:proofErr w:type="spellStart"/>
      <w:r w:rsidRPr="006C1535">
        <w:rPr>
          <w:rFonts w:ascii="Aptos" w:hAnsi="Aptos"/>
          <w:sz w:val="24"/>
          <w:szCs w:val="24"/>
          <w:lang w:val="nl-NL"/>
        </w:rPr>
        <w:t>Officer</w:t>
      </w:r>
      <w:proofErr w:type="spellEnd"/>
      <w:r w:rsidRPr="006C1535">
        <w:rPr>
          <w:rFonts w:ascii="Aptos" w:hAnsi="Aptos"/>
          <w:sz w:val="24"/>
          <w:szCs w:val="24"/>
          <w:lang w:val="nl-NL"/>
        </w:rPr>
        <w:t xml:space="preserve"> (voor compliance met AVG, indien van toepassing).</w:t>
      </w:r>
    </w:p>
    <w:p w14:paraId="3C2C1B46" w14:textId="77777777" w:rsidR="006C1535" w:rsidRPr="006C1535" w:rsidRDefault="006C1535" w:rsidP="006C1535">
      <w:pPr>
        <w:pStyle w:val="Kop1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7. Training &amp; bewustwording</w:t>
      </w:r>
    </w:p>
    <w:p w14:paraId="031F272C" w14:textId="77777777" w:rsidR="006C1535" w:rsidRPr="006C1535" w:rsidRDefault="006C1535" w:rsidP="006C1535">
      <w:pPr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Alle medewerkers die AI gebruiken, dienen jaarlijks een verplichte training over verantwoord AI-gebruik te volgen.</w:t>
      </w:r>
    </w:p>
    <w:p w14:paraId="5D2E752F" w14:textId="77777777" w:rsidR="006C1535" w:rsidRPr="006C1535" w:rsidRDefault="006C1535" w:rsidP="006C1535">
      <w:pPr>
        <w:pStyle w:val="Kop1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8. Meldplicht bij incidenten</w:t>
      </w:r>
    </w:p>
    <w:p w14:paraId="5A5280BD" w14:textId="77777777" w:rsidR="006C1535" w:rsidRPr="006C1535" w:rsidRDefault="006C1535" w:rsidP="006C1535">
      <w:pPr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Onjuist gebruik of vermoedens van misbruik van AI-</w:t>
      </w:r>
      <w:proofErr w:type="spellStart"/>
      <w:r w:rsidRPr="006C1535">
        <w:rPr>
          <w:rFonts w:ascii="Aptos" w:hAnsi="Aptos"/>
          <w:sz w:val="24"/>
          <w:szCs w:val="24"/>
          <w:lang w:val="nl-NL"/>
        </w:rPr>
        <w:t>tooling</w:t>
      </w:r>
      <w:proofErr w:type="spellEnd"/>
      <w:r w:rsidRPr="006C1535">
        <w:rPr>
          <w:rFonts w:ascii="Aptos" w:hAnsi="Aptos"/>
          <w:sz w:val="24"/>
          <w:szCs w:val="24"/>
          <w:lang w:val="nl-NL"/>
        </w:rPr>
        <w:t xml:space="preserve"> moeten binnen 24 uur gemeld worden bij [persoon/afdeling].</w:t>
      </w:r>
    </w:p>
    <w:p w14:paraId="2A21BC63" w14:textId="77777777" w:rsidR="006C1535" w:rsidRPr="006C1535" w:rsidRDefault="006C1535" w:rsidP="006C1535">
      <w:pPr>
        <w:pStyle w:val="Kop1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9. Evaluatie, verantwoording en actualisatie</w:t>
      </w:r>
    </w:p>
    <w:p w14:paraId="6B44E0C1" w14:textId="77777777" w:rsidR="006C1535" w:rsidRPr="006C1535" w:rsidRDefault="006C1535" w:rsidP="006C1535">
      <w:pPr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Dit beleid wordt jaarlijks herzien op basis van technologische ontwikkelingen en veranderende wet- en regelgeving.</w:t>
      </w:r>
      <w:r w:rsidRPr="006C1535">
        <w:rPr>
          <w:rFonts w:ascii="Aptos" w:hAnsi="Aptos"/>
          <w:sz w:val="24"/>
          <w:szCs w:val="24"/>
          <w:lang w:val="nl-NL"/>
        </w:rPr>
        <w:br/>
        <w:t>Voor bepaalde toepassingen kan gevraagd worden AI-gebruik te documenteren of loggen, bijvoorbeeld in risicogevoelige processen.</w:t>
      </w:r>
    </w:p>
    <w:p w14:paraId="4C6F2E32" w14:textId="77777777" w:rsidR="006C1535" w:rsidRPr="006C1535" w:rsidRDefault="006C1535" w:rsidP="006C1535">
      <w:pPr>
        <w:pStyle w:val="Kop1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lastRenderedPageBreak/>
        <w:t>10. Aansprakelijkheid en handhaving</w:t>
      </w:r>
    </w:p>
    <w:p w14:paraId="604C0529" w14:textId="77777777" w:rsidR="006C1535" w:rsidRPr="006C1535" w:rsidRDefault="006C1535" w:rsidP="006C1535">
      <w:pPr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>Overtreding van dit AI-beleid kan leiden tot sancties, conform de geldende arbeidsvoorwaarden en integriteitsprocedures. Medewerkers zijn individueel verantwoordelijk voor hun gebruik van AI-tools binnen het werk.</w:t>
      </w:r>
    </w:p>
    <w:p w14:paraId="5F6EDD4B" w14:textId="77777777" w:rsidR="006C1535" w:rsidRPr="006C1535" w:rsidRDefault="006C1535" w:rsidP="006C1535">
      <w:pPr>
        <w:pStyle w:val="Kop1"/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 xml:space="preserve">11. AI </w:t>
      </w:r>
      <w:proofErr w:type="spellStart"/>
      <w:r w:rsidRPr="006C1535">
        <w:rPr>
          <w:rFonts w:ascii="Aptos" w:hAnsi="Aptos"/>
          <w:sz w:val="24"/>
          <w:szCs w:val="24"/>
          <w:lang w:val="nl-NL"/>
        </w:rPr>
        <w:t>Governance</w:t>
      </w:r>
      <w:proofErr w:type="spellEnd"/>
    </w:p>
    <w:p w14:paraId="3B2C7990" w14:textId="77777777" w:rsidR="006C1535" w:rsidRPr="006C1535" w:rsidRDefault="006C1535" w:rsidP="006C1535">
      <w:pPr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t xml:space="preserve">[Bedrijfsnaam] volgt de ontwikkelingen rond wet- en regelgeving zoals de EU AI Act. </w:t>
      </w:r>
      <w:proofErr w:type="spellStart"/>
      <w:r w:rsidRPr="006C1535">
        <w:rPr>
          <w:rFonts w:ascii="Aptos" w:hAnsi="Aptos"/>
          <w:sz w:val="24"/>
          <w:szCs w:val="24"/>
          <w:lang w:val="nl-NL"/>
        </w:rPr>
        <w:t>Governance</w:t>
      </w:r>
      <w:proofErr w:type="spellEnd"/>
      <w:r w:rsidRPr="006C1535">
        <w:rPr>
          <w:rFonts w:ascii="Aptos" w:hAnsi="Aptos"/>
          <w:sz w:val="24"/>
          <w:szCs w:val="24"/>
          <w:lang w:val="nl-NL"/>
        </w:rPr>
        <w:t xml:space="preserve"> en compliance worden meegenomen in toekomstige aanpassingen van dit beleid.</w:t>
      </w:r>
    </w:p>
    <w:p w14:paraId="344051B2" w14:textId="77777777" w:rsidR="006C1535" w:rsidRPr="006C1535" w:rsidRDefault="006C1535" w:rsidP="006C1535">
      <w:pPr>
        <w:rPr>
          <w:rFonts w:ascii="Aptos" w:hAnsi="Aptos"/>
          <w:sz w:val="24"/>
          <w:szCs w:val="24"/>
          <w:lang w:val="nl-NL"/>
        </w:rPr>
      </w:pPr>
      <w:r w:rsidRPr="006C1535">
        <w:rPr>
          <w:rFonts w:ascii="Aptos" w:hAnsi="Aptos"/>
          <w:sz w:val="24"/>
          <w:szCs w:val="24"/>
          <w:lang w:val="nl-NL"/>
        </w:rPr>
        <w:br/>
        <w:t>Vragen of opmerkingen?</w:t>
      </w:r>
      <w:r w:rsidRPr="006C1535">
        <w:rPr>
          <w:rFonts w:ascii="Aptos" w:hAnsi="Aptos"/>
          <w:sz w:val="24"/>
          <w:szCs w:val="24"/>
          <w:lang w:val="nl-NL"/>
        </w:rPr>
        <w:br/>
        <w:t>Neem contact op met [Naam verantwoordelijke / afdeling] via [e-mailadres].</w:t>
      </w:r>
    </w:p>
    <w:p w14:paraId="2AE33751" w14:textId="7BF6B166" w:rsidR="00447011" w:rsidRPr="006C1535" w:rsidRDefault="00447011" w:rsidP="006C1535">
      <w:pPr>
        <w:rPr>
          <w:rFonts w:ascii="Aptos" w:hAnsi="Aptos"/>
          <w:sz w:val="24"/>
          <w:szCs w:val="24"/>
          <w:lang w:val="nl-NL"/>
        </w:rPr>
      </w:pPr>
    </w:p>
    <w:sectPr w:rsidR="00447011" w:rsidRPr="006C15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B667D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A75055"/>
    <w:multiLevelType w:val="hybridMultilevel"/>
    <w:tmpl w:val="2BC8E7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26963"/>
    <w:multiLevelType w:val="hybridMultilevel"/>
    <w:tmpl w:val="0826E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176889">
    <w:abstractNumId w:val="0"/>
  </w:num>
  <w:num w:numId="2" w16cid:durableId="1422291952">
    <w:abstractNumId w:val="10"/>
  </w:num>
  <w:num w:numId="3" w16cid:durableId="1600216255">
    <w:abstractNumId w:val="4"/>
  </w:num>
  <w:num w:numId="4" w16cid:durableId="1673338664">
    <w:abstractNumId w:val="9"/>
  </w:num>
  <w:num w:numId="5" w16cid:durableId="1989363054">
    <w:abstractNumId w:val="1"/>
  </w:num>
  <w:num w:numId="6" w16cid:durableId="2028675295">
    <w:abstractNumId w:val="5"/>
  </w:num>
  <w:num w:numId="7" w16cid:durableId="575751150">
    <w:abstractNumId w:val="7"/>
  </w:num>
  <w:num w:numId="8" w16cid:durableId="708067826">
    <w:abstractNumId w:val="8"/>
  </w:num>
  <w:num w:numId="9" w16cid:durableId="844633922">
    <w:abstractNumId w:val="2"/>
  </w:num>
  <w:num w:numId="10" w16cid:durableId="858591317">
    <w:abstractNumId w:val="6"/>
  </w:num>
  <w:num w:numId="11" w16cid:durableId="894006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E61"/>
    <w:rsid w:val="001039E7"/>
    <w:rsid w:val="001250D2"/>
    <w:rsid w:val="0013133D"/>
    <w:rsid w:val="0013582D"/>
    <w:rsid w:val="0015074B"/>
    <w:rsid w:val="00150FDE"/>
    <w:rsid w:val="001863AE"/>
    <w:rsid w:val="001A6DC3"/>
    <w:rsid w:val="001B07DE"/>
    <w:rsid w:val="001E5DE0"/>
    <w:rsid w:val="002559D1"/>
    <w:rsid w:val="0029639D"/>
    <w:rsid w:val="00326F90"/>
    <w:rsid w:val="00335FC0"/>
    <w:rsid w:val="003F7A4C"/>
    <w:rsid w:val="004021BC"/>
    <w:rsid w:val="00415F67"/>
    <w:rsid w:val="00447011"/>
    <w:rsid w:val="0047248C"/>
    <w:rsid w:val="00476A48"/>
    <w:rsid w:val="00497439"/>
    <w:rsid w:val="004C5CF5"/>
    <w:rsid w:val="00585A26"/>
    <w:rsid w:val="006C1535"/>
    <w:rsid w:val="006E3F3B"/>
    <w:rsid w:val="0074054B"/>
    <w:rsid w:val="00772523"/>
    <w:rsid w:val="007808E3"/>
    <w:rsid w:val="008012F1"/>
    <w:rsid w:val="00845D6A"/>
    <w:rsid w:val="008E3530"/>
    <w:rsid w:val="009530D7"/>
    <w:rsid w:val="00A21E31"/>
    <w:rsid w:val="00A64DCB"/>
    <w:rsid w:val="00A70036"/>
    <w:rsid w:val="00AA1D8D"/>
    <w:rsid w:val="00AE009E"/>
    <w:rsid w:val="00AE566D"/>
    <w:rsid w:val="00AF1EED"/>
    <w:rsid w:val="00B44FD4"/>
    <w:rsid w:val="00B47730"/>
    <w:rsid w:val="00C22DA2"/>
    <w:rsid w:val="00CB0664"/>
    <w:rsid w:val="00CD18C3"/>
    <w:rsid w:val="00F263D3"/>
    <w:rsid w:val="00FC693F"/>
    <w:rsid w:val="00FF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212DD49A-3159-41C1-9F69-2E8A4F57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10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6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7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11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9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931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Meret Smit</cp:lastModifiedBy>
  <cp:revision>33</cp:revision>
  <dcterms:created xsi:type="dcterms:W3CDTF">2013-12-23T23:15:00Z</dcterms:created>
  <dcterms:modified xsi:type="dcterms:W3CDTF">2025-10-09T13:36:00Z</dcterms:modified>
  <cp:category/>
</cp:coreProperties>
</file>